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rPr>
          <w:rFonts w:hint="eastAsia" w:ascii="宋体" w:hAnsi="宋体" w:cs="宋体"/>
          <w:kern w:val="0"/>
          <w:sz w:val="28"/>
          <w:szCs w:val="28"/>
        </w:rPr>
        <w:t>附件</w:t>
      </w: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：</w:t>
      </w:r>
    </w:p>
    <w:p>
      <w:pPr>
        <w:jc w:val="center"/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工学院、职教学院学生会主席团、主任竞聘报名表</w:t>
      </w:r>
    </w:p>
    <w:bookmarkEnd w:id="0"/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880"/>
        <w:gridCol w:w="198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left="-23" w:leftChars="-11"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级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门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left="-23" w:leftChars="-11"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竞聘职位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（例如：主席、副主席、行政组织中心主任）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是否服从调剂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自我简介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（可附页）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（主要介绍大学期间的学习情况、科研情况、学生工作情况等）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大学期间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所获荣誉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6" w:hRule="atLeast"/>
        </w:trPr>
        <w:tc>
          <w:tcPr>
            <w:tcW w:w="1908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对所竞聘职位的认识及工作计划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注：报名表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须在5月20日12:30——17:00将纸质报名表1份交到学院学生会办公室，电子报名表在5月20日20:00</w:t>
      </w:r>
      <w:r>
        <w:rPr>
          <w:rFonts w:hint="eastAsia" w:ascii="宋体" w:hAnsi="宋体" w:eastAsia="宋体" w:cs="宋体"/>
          <w:sz w:val="24"/>
          <w:szCs w:val="24"/>
        </w:rPr>
        <w:t>前发至邮箱：513723337@qq.com。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C5172"/>
    <w:rsid w:val="176C51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2016-05-15T13:17:00Z</dcterms:created>
  <dc:creator>聪聪</dc:creator>
  <cp:lastModifiedBy>聪聪</cp:lastModifiedBy>
  <dcterms:modified xsi:type="dcterms:W3CDTF">2016-05-15T13:18:00Z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